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D5" w:rsidRDefault="005514D5" w:rsidP="009674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17" w:rsidRPr="009674B6" w:rsidRDefault="002A0DDC" w:rsidP="00967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4B6">
        <w:rPr>
          <w:rFonts w:ascii="Times New Roman" w:hAnsi="Times New Roman" w:cs="Times New Roman"/>
          <w:b/>
          <w:sz w:val="28"/>
          <w:szCs w:val="28"/>
        </w:rPr>
        <w:t>С 1го апреля изменились правила оформления субсидий на оплату ЖКХ</w:t>
      </w:r>
      <w:r w:rsidR="009674B6" w:rsidRPr="009674B6">
        <w:rPr>
          <w:rFonts w:ascii="Times New Roman" w:hAnsi="Times New Roman" w:cs="Times New Roman"/>
          <w:b/>
          <w:sz w:val="28"/>
          <w:szCs w:val="28"/>
        </w:rPr>
        <w:t>.</w:t>
      </w:r>
    </w:p>
    <w:p w:rsidR="009674B6" w:rsidRPr="009674B6" w:rsidRDefault="009674B6" w:rsidP="0096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4B6">
        <w:rPr>
          <w:rFonts w:ascii="Times New Roman" w:hAnsi="Times New Roman" w:cs="Times New Roman"/>
          <w:sz w:val="28"/>
          <w:szCs w:val="28"/>
          <w:shd w:val="clear" w:color="auto" w:fill="FFFFFF"/>
        </w:rPr>
        <w:t>1 апреля 2023 года вступили в силу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4" w:history="1">
        <w:r w:rsidRPr="009674B6">
          <w:rPr>
            <w:rFonts w:ascii="Times New Roman" w:hAnsi="Times New Roman" w:cs="Times New Roman"/>
            <w:sz w:val="28"/>
            <w:szCs w:val="28"/>
          </w:rPr>
          <w:t>поправки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74B6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anchor="block_1000" w:history="1">
        <w:r w:rsidRPr="009674B6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74B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субсидий на оплату жилого помещения и коммунальных услуг</w:t>
      </w:r>
      <w:r w:rsidR="00D029F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967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утвержденные </w:t>
      </w:r>
      <w:hyperlink r:id="rId6" w:history="1">
        <w:r w:rsidRPr="00173B1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 Правительства РФ от 24 марта 2023 г. № 444</w:t>
        </w:r>
      </w:hyperlink>
      <w:r w:rsidRPr="009674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74B6" w:rsidRDefault="009674B6" w:rsidP="0096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Субсидия на ЖКУ полагается людям, которые в связи с тяжелым финансовым положением не справляются с оплатой коммунальных услуг. В каждом регионе установлен процент от дохода, который допустимо тратить </w:t>
      </w:r>
      <w:r w:rsidRPr="009674B6">
        <w:rPr>
          <w:rFonts w:ascii="Times New Roman" w:hAnsi="Times New Roman" w:cs="Times New Roman"/>
          <w:sz w:val="28"/>
          <w:szCs w:val="28"/>
          <w:shd w:val="clear" w:color="auto" w:fill="FFFFFF"/>
        </w:rPr>
        <w:t>на оплату ЖКУ. Если расходы конкретной семьи больше, можно попросить помощи у государства.</w:t>
      </w:r>
    </w:p>
    <w:p w:rsidR="00173B1B" w:rsidRPr="00173B1B" w:rsidRDefault="00173B1B" w:rsidP="0017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оформления субсидии </w:t>
      </w:r>
      <w:r w:rsidRPr="00173B1B">
        <w:rPr>
          <w:rFonts w:ascii="Times New Roman" w:hAnsi="Times New Roman" w:cs="Times New Roman"/>
          <w:sz w:val="28"/>
          <w:szCs w:val="28"/>
          <w:shd w:val="clear" w:color="auto" w:fill="FFFFFF"/>
        </w:rPr>
        <w:t>статус малоимущего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требуется</w:t>
      </w:r>
      <w:r w:rsidRPr="00173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73B1B">
        <w:rPr>
          <w:rFonts w:ascii="Times New Roman" w:hAnsi="Times New Roman" w:cs="Times New Roman"/>
          <w:sz w:val="28"/>
          <w:szCs w:val="28"/>
          <w:shd w:val="clear" w:color="auto" w:fill="FFFFFF"/>
        </w:rPr>
        <w:t>олучить субсиди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 могут как собственники, так и арендаторы, в случае</w:t>
      </w:r>
      <w:r w:rsidRPr="00173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они постоянно прописаны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3B1B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674B6" w:rsidRPr="009674B6" w:rsidRDefault="009674B6" w:rsidP="0096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Раньше максимальный порог расхода на ЖКУ составлял 22% от дохода семьи. Это федеральная норма, но </w:t>
      </w:r>
      <w:r w:rsidR="00173B1B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регионов</w:t>
      </w:r>
      <w:r w:rsidRPr="00967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устанавливали собственные предельные значения. Теперь</w:t>
      </w:r>
      <w:r w:rsidR="00173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74B6">
        <w:rPr>
          <w:rFonts w:ascii="Times New Roman" w:hAnsi="Times New Roman" w:cs="Times New Roman"/>
          <w:sz w:val="28"/>
          <w:szCs w:val="28"/>
          <w:shd w:val="clear" w:color="auto" w:fill="FFFFFF"/>
        </w:rPr>
        <w:t>власти будут дифференцировать порог в зависимости от дохода семьи. Чем он ниже, тем меньше порог для компенсации расходов.</w:t>
      </w:r>
    </w:p>
    <w:p w:rsidR="009674B6" w:rsidRPr="009674B6" w:rsidRDefault="009674B6" w:rsidP="0096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4B6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назначения субсидии будут рассчитывать доходы за 6 месяцев, но не с даты обращения</w:t>
      </w:r>
      <w:r w:rsidR="00B97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раньше</w:t>
      </w:r>
      <w:r w:rsidRPr="009674B6">
        <w:rPr>
          <w:rFonts w:ascii="Times New Roman" w:hAnsi="Times New Roman" w:cs="Times New Roman"/>
          <w:sz w:val="28"/>
          <w:szCs w:val="28"/>
          <w:shd w:val="clear" w:color="auto" w:fill="FFFFFF"/>
        </w:rPr>
        <w:t>, а до начала предыдущего месяца. Например, если подать заявку в апреле, расчетный период будет с сентября 2022 по февраль 2023.</w:t>
      </w:r>
    </w:p>
    <w:p w:rsidR="009674B6" w:rsidRPr="009674B6" w:rsidRDefault="009674B6" w:rsidP="00967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674B6" w:rsidRPr="009674B6" w:rsidSect="0025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DC"/>
    <w:rsid w:val="00173B1B"/>
    <w:rsid w:val="00253167"/>
    <w:rsid w:val="002A0DDC"/>
    <w:rsid w:val="0032103E"/>
    <w:rsid w:val="003F4DB6"/>
    <w:rsid w:val="005514D5"/>
    <w:rsid w:val="005A0208"/>
    <w:rsid w:val="006A4267"/>
    <w:rsid w:val="007C4AF1"/>
    <w:rsid w:val="00876419"/>
    <w:rsid w:val="008B4A0C"/>
    <w:rsid w:val="008E5FE1"/>
    <w:rsid w:val="009674B6"/>
    <w:rsid w:val="00A04BEC"/>
    <w:rsid w:val="00B14AF7"/>
    <w:rsid w:val="00B635F1"/>
    <w:rsid w:val="00B97EEB"/>
    <w:rsid w:val="00D029F1"/>
    <w:rsid w:val="00DC01E7"/>
    <w:rsid w:val="00F47F13"/>
    <w:rsid w:val="00FA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27F3"/>
  <w15:docId w15:val="{13A3F72A-F583-4172-AEC1-59077B7F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74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-note">
    <w:name w:val="content-note"/>
    <w:basedOn w:val="a0"/>
    <w:rsid w:val="009674B6"/>
  </w:style>
  <w:style w:type="paragraph" w:customStyle="1" w:styleId="paragraph">
    <w:name w:val="paragraph"/>
    <w:basedOn w:val="a"/>
    <w:rsid w:val="0017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406601263/" TargetMode="External"/><Relationship Id="rId5" Type="http://schemas.openxmlformats.org/officeDocument/2006/relationships/hyperlink" Target="https://base.garant.ru/12143735/53f89421bbdaf741eb2d1ecc4ddb4c33/" TargetMode="External"/><Relationship Id="rId4" Type="http://schemas.openxmlformats.org/officeDocument/2006/relationships/hyperlink" Target="http://base.garant.ru/4066012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Романова Ангелина Юрьевна</cp:lastModifiedBy>
  <cp:revision>4</cp:revision>
  <dcterms:created xsi:type="dcterms:W3CDTF">2023-04-24T14:36:00Z</dcterms:created>
  <dcterms:modified xsi:type="dcterms:W3CDTF">2023-07-25T08:31:00Z</dcterms:modified>
</cp:coreProperties>
</file>